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ACCA2" w14:textId="77777777" w:rsidR="009569F7" w:rsidRDefault="009569F7" w:rsidP="009569F7">
      <w:pPr>
        <w:pBdr>
          <w:bottom w:val="single" w:sz="6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SA WG2 Meeting #S2-141E</w:t>
      </w:r>
      <w:r>
        <w:rPr>
          <w:rFonts w:ascii="Arial" w:eastAsia="MS Mincho" w:hAnsi="Arial" w:cs="Arial"/>
          <w:b/>
          <w:sz w:val="24"/>
          <w:szCs w:val="24"/>
        </w:rPr>
        <w:tab/>
        <w:t>S2-2006819</w:t>
      </w:r>
    </w:p>
    <w:p w14:paraId="65594C52" w14:textId="77777777" w:rsidR="009569F7" w:rsidRDefault="009569F7" w:rsidP="009569F7">
      <w:pPr>
        <w:pBdr>
          <w:bottom w:val="single" w:sz="6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12 - 23 October, 2020, Electronic meeting</w:t>
      </w:r>
    </w:p>
    <w:p w14:paraId="5533671B" w14:textId="02392551" w:rsidR="009569F7" w:rsidRPr="009569F7" w:rsidRDefault="009569F7" w:rsidP="009569F7">
      <w:pPr>
        <w:pBdr>
          <w:bottom w:val="single" w:sz="6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</w:p>
    <w:p w14:paraId="2471392F" w14:textId="77777777" w:rsidR="009569F7" w:rsidRDefault="009569F7" w:rsidP="009569F7">
      <w:pPr>
        <w:pBdr>
          <w:bottom w:val="single" w:sz="6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</w:p>
    <w:p w14:paraId="3D4B43B4" w14:textId="300755BE" w:rsidR="00FF3B3B" w:rsidRDefault="0089351F" w:rsidP="009569F7">
      <w:pPr>
        <w:pBdr>
          <w:bottom w:val="single" w:sz="6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 w:rsidR="00B32D96" w:rsidRPr="00B32D96">
        <w:rPr>
          <w:rFonts w:ascii="Arial" w:eastAsia="MS Mincho" w:hAnsi="Arial" w:cs="Arial"/>
          <w:b/>
          <w:sz w:val="24"/>
          <w:szCs w:val="24"/>
        </w:rPr>
        <w:t>S1-203274</w:t>
      </w:r>
    </w:p>
    <w:p w14:paraId="4393C87E" w14:textId="487CBFAC" w:rsidR="00F656A7" w:rsidRPr="00FF2001" w:rsidRDefault="00F656A7" w:rsidP="009569F7">
      <w:pPr>
        <w:pBdr>
          <w:bottom w:val="single" w:sz="6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 w:rsidRPr="00F656A7">
        <w:rPr>
          <w:rFonts w:ascii="Arial" w:eastAsia="MS Mincho" w:hAnsi="Arial" w:cs="Arial"/>
          <w:b/>
          <w:sz w:val="24"/>
          <w:szCs w:val="24"/>
        </w:rPr>
        <w:t>E-meeting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Aug 24th - Sep 2</w:t>
      </w:r>
      <w:r w:rsidRPr="00B779AA">
        <w:rPr>
          <w:rFonts w:ascii="Arial" w:eastAsia="MS Mincho" w:hAnsi="Arial" w:cs="Arial"/>
          <w:b/>
          <w:sz w:val="24"/>
          <w:szCs w:val="24"/>
          <w:vertAlign w:val="superscript"/>
        </w:rPr>
        <w:t>nd</w:t>
      </w:r>
      <w:r w:rsidRPr="00F656A7">
        <w:rPr>
          <w:rFonts w:ascii="Arial" w:eastAsia="MS Mincho" w:hAnsi="Arial" w:cs="Arial"/>
          <w:b/>
          <w:sz w:val="24"/>
          <w:szCs w:val="24"/>
        </w:rPr>
        <w:t>, 2020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B66B8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3F6EF4" w:rsidRPr="003F6EF4">
        <w:t>service area restriction for CIoT 5GS optimization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411C0398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3F6EF4" w:rsidRPr="003F6EF4">
        <w:t>5G_CIoT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DC714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0F0E3A">
        <w:t>SA1</w:t>
      </w:r>
    </w:p>
    <w:p w14:paraId="6AF9910D" w14:textId="6FFB2AD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F656A7">
        <w:t>SA2</w:t>
      </w:r>
    </w:p>
    <w:p w14:paraId="033E954A" w14:textId="14D91BB1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0F0E3A">
        <w:t>CT1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05690777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3F6EF4" w:rsidRPr="003F6EF4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>LS (</w:t>
      </w:r>
      <w:r w:rsidR="003F6EF4" w:rsidRPr="003F6EF4">
        <w:rPr>
          <w:iCs/>
        </w:rPr>
        <w:t>S2-2004440</w:t>
      </w:r>
      <w:r w:rsidRPr="003F6EF4">
        <w:rPr>
          <w:iCs/>
        </w:rPr>
        <w:t xml:space="preserve">) </w:t>
      </w:r>
      <w:r w:rsidR="00F656A7" w:rsidRPr="003F6EF4">
        <w:rPr>
          <w:iCs/>
        </w:rPr>
        <w:t xml:space="preserve">on </w:t>
      </w:r>
      <w:r w:rsidR="003F6EF4" w:rsidRPr="003F6EF4">
        <w:rPr>
          <w:color w:val="000000"/>
        </w:rPr>
        <w:t>service area restriction for CIoT 5GS optimization, which includes a question addressed to SA1, as highlighted below: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0C44ECF9" w14:textId="3C6F0670" w:rsidR="003F6EF4" w:rsidRPr="00D95C12" w:rsidRDefault="003F6EF4" w:rsidP="003F6EF4">
      <w:pPr>
        <w:ind w:left="720"/>
        <w:rPr>
          <w:rFonts w:ascii="Arial" w:hAnsi="Arial" w:cs="Arial"/>
          <w:i/>
          <w:iCs/>
          <w:color w:val="0070C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 xml:space="preserve">CT1 has asked the following question (to SA2): </w:t>
      </w:r>
      <w:r w:rsidRPr="00D95C12">
        <w:rPr>
          <w:rFonts w:ascii="Arial" w:hAnsi="Arial" w:cs="Arial"/>
          <w:i/>
          <w:iCs/>
          <w:sz w:val="18"/>
          <w:szCs w:val="18"/>
        </w:rPr>
        <w:t>Is the UE using CP CIoT or UP CIoT optimization allowed to send or receive data in a non-allowed area, including exception data?</w:t>
      </w:r>
    </w:p>
    <w:p w14:paraId="4B43CF4B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468BECD6" w14:textId="103C7F52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>SA2 Answer: the service area restriction is applicable to CIoT 5GS optimizations. The attached CR (TS 23.501 CR 2243) clarifies these points.</w:t>
      </w:r>
    </w:p>
    <w:p w14:paraId="695DBD16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CCAF281" w14:textId="0AB59B7D" w:rsidR="003F6EF4" w:rsidRPr="00D95C12" w:rsidRDefault="003F6EF4" w:rsidP="003F6EF4">
      <w:pPr>
        <w:ind w:left="720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SA WG2 kindly ask SA WG1: Does SA1 see any </w:t>
      </w:r>
      <w:bookmarkStart w:id="0" w:name="_Hlk49266526"/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need for the UE to be able to send MO exception data in non-allowed area</w:t>
      </w:r>
      <w:bookmarkEnd w:id="0"/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1BE1F8C8" w14:textId="14D0DF2E" w:rsidR="009C4966" w:rsidRDefault="009C4966" w:rsidP="00B779AA">
      <w:pPr>
        <w:spacing w:after="120"/>
      </w:pPr>
      <w:bookmarkStart w:id="1" w:name="_Hlk49268009"/>
      <w:r>
        <w:t xml:space="preserve">SA1 </w:t>
      </w:r>
      <w:r w:rsidR="003F6EF4">
        <w:t xml:space="preserve">would like to clarify that </w:t>
      </w:r>
      <w:r w:rsidR="000F0E3A">
        <w:t xml:space="preserve">currently </w:t>
      </w:r>
      <w:r w:rsidR="003F6EF4">
        <w:t>there are no</w:t>
      </w:r>
      <w:r w:rsidR="00D95C12">
        <w:t xml:space="preserve"> SA1 requirements related to </w:t>
      </w:r>
      <w:r w:rsidR="000F0E3A">
        <w:t>C</w:t>
      </w:r>
      <w:r w:rsidR="00D95C12">
        <w:t>I</w:t>
      </w:r>
      <w:r w:rsidR="000F0E3A">
        <w:t>o</w:t>
      </w:r>
      <w:r w:rsidR="00D95C12">
        <w:t>T UEs (supporting C</w:t>
      </w:r>
      <w:r w:rsidR="00D95C12" w:rsidRPr="00D95C12">
        <w:t xml:space="preserve">IoT </w:t>
      </w:r>
      <w:r w:rsidR="00D95C12">
        <w:t xml:space="preserve">5GS </w:t>
      </w:r>
      <w:r w:rsidR="00D95C12" w:rsidRPr="00D95C12">
        <w:t>optimization</w:t>
      </w:r>
      <w:r w:rsidR="00D95C12">
        <w:t>)</w:t>
      </w:r>
      <w:r w:rsidR="000F0E3A">
        <w:t xml:space="preserve"> </w:t>
      </w:r>
      <w:r w:rsidR="00D95C12" w:rsidRPr="00D95C12">
        <w:t>send</w:t>
      </w:r>
      <w:r w:rsidR="00D95C12">
        <w:t>ing</w:t>
      </w:r>
      <w:r w:rsidR="00D95C12" w:rsidRPr="00D95C12">
        <w:t xml:space="preserve"> or receiv</w:t>
      </w:r>
      <w:r w:rsidR="00D95C12">
        <w:t>ing</w:t>
      </w:r>
      <w:r w:rsidR="00D95C12" w:rsidRPr="00D95C12">
        <w:t xml:space="preserve"> data</w:t>
      </w:r>
      <w:r w:rsidR="00D95C12">
        <w:t>,</w:t>
      </w:r>
      <w:r w:rsidR="00D95C12" w:rsidRPr="00D95C12">
        <w:t xml:space="preserve"> </w:t>
      </w:r>
      <w:r w:rsidR="000F0E3A">
        <w:t>including</w:t>
      </w:r>
      <w:r w:rsidR="00D95C12">
        <w:t xml:space="preserve"> </w:t>
      </w:r>
      <w:r w:rsidR="00D95C12" w:rsidRPr="00D95C12">
        <w:t>exception data</w:t>
      </w:r>
      <w:r w:rsidR="00D95C12">
        <w:t>,</w:t>
      </w:r>
      <w:r w:rsidR="00D95C12" w:rsidRPr="00D95C12">
        <w:t xml:space="preserve"> in a non-allowed area</w:t>
      </w:r>
      <w:r>
        <w:t>.</w:t>
      </w:r>
    </w:p>
    <w:bookmarkEnd w:id="1"/>
    <w:p w14:paraId="09C1AD3A" w14:textId="77777777" w:rsidR="00CB6C8E" w:rsidRPr="00F4116B" w:rsidRDefault="00CB6C8E" w:rsidP="00D82B31"/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2EE7EE4E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D95C12">
        <w:rPr>
          <w:rFonts w:ascii="Arial" w:hAnsi="Arial" w:cs="Arial"/>
          <w:b/>
        </w:rPr>
        <w:t xml:space="preserve">SA2, </w:t>
      </w:r>
      <w:r w:rsidR="009C4966" w:rsidRPr="00FB5B9B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FE1E39F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2" w:name="_Hlk21507166"/>
      <w:r>
        <w:rPr>
          <w:rFonts w:ascii="Arial" w:hAnsi="Arial"/>
        </w:rPr>
        <w:t>SA1#92e</w:t>
      </w:r>
      <w:r>
        <w:rPr>
          <w:rFonts w:ascii="Arial" w:hAnsi="Arial"/>
        </w:rPr>
        <w:tab/>
        <w:t>16 – 25 Nov 2020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bookmarkEnd w:id="2"/>
    <w:p w14:paraId="17E64F2A" w14:textId="26A57E6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 xml:space="preserve">SA1#92ebis </w:t>
      </w:r>
      <w:r>
        <w:rPr>
          <w:rFonts w:ascii="Arial" w:hAnsi="Arial"/>
        </w:rPr>
        <w:tab/>
        <w:t>11 – 20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p w14:paraId="7977B03B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1 – 5 Mar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TBD, Japan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A655D" w14:textId="77777777" w:rsidR="008A63D8" w:rsidRDefault="008A63D8">
      <w:r>
        <w:separator/>
      </w:r>
    </w:p>
  </w:endnote>
  <w:endnote w:type="continuationSeparator" w:id="0">
    <w:p w14:paraId="563FE1BB" w14:textId="77777777" w:rsidR="008A63D8" w:rsidRDefault="008A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FBB4A" w14:textId="77777777" w:rsidR="008A63D8" w:rsidRDefault="008A63D8">
      <w:r>
        <w:separator/>
      </w:r>
    </w:p>
  </w:footnote>
  <w:footnote w:type="continuationSeparator" w:id="0">
    <w:p w14:paraId="17C21EE5" w14:textId="77777777" w:rsidR="008A63D8" w:rsidRDefault="008A6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278A7"/>
    <w:rsid w:val="00061460"/>
    <w:rsid w:val="00067F05"/>
    <w:rsid w:val="000901D2"/>
    <w:rsid w:val="0009382A"/>
    <w:rsid w:val="000A3D9D"/>
    <w:rsid w:val="000D7F7B"/>
    <w:rsid w:val="000E4DDB"/>
    <w:rsid w:val="000F0E3A"/>
    <w:rsid w:val="000F4E43"/>
    <w:rsid w:val="00150B65"/>
    <w:rsid w:val="00156D60"/>
    <w:rsid w:val="001608BF"/>
    <w:rsid w:val="00162ABE"/>
    <w:rsid w:val="00191641"/>
    <w:rsid w:val="00191AF5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351F"/>
    <w:rsid w:val="0089666F"/>
    <w:rsid w:val="008A63D8"/>
    <w:rsid w:val="008C55AE"/>
    <w:rsid w:val="008E52D3"/>
    <w:rsid w:val="00907FB1"/>
    <w:rsid w:val="00923E7C"/>
    <w:rsid w:val="009569F7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32D96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A2FB0"/>
    <w:rsid w:val="00CB6C8E"/>
    <w:rsid w:val="00CF30D3"/>
    <w:rsid w:val="00CF3103"/>
    <w:rsid w:val="00D4401D"/>
    <w:rsid w:val="00D53018"/>
    <w:rsid w:val="00D532E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4116B"/>
    <w:rsid w:val="00F571B5"/>
    <w:rsid w:val="00F61C27"/>
    <w:rsid w:val="00F656A7"/>
    <w:rsid w:val="00F83B74"/>
    <w:rsid w:val="00F84721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2002-04-23T07:10:00Z</cp:lastPrinted>
  <dcterms:created xsi:type="dcterms:W3CDTF">2020-09-22T15:09:00Z</dcterms:created>
  <dcterms:modified xsi:type="dcterms:W3CDTF">2020-09-22T15:09:00Z</dcterms:modified>
</cp:coreProperties>
</file>